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75"/>
        <w:tblW w:w="10060" w:type="dxa"/>
        <w:tblLook w:val="04A0" w:firstRow="1" w:lastRow="0" w:firstColumn="1" w:lastColumn="0" w:noHBand="0" w:noVBand="1"/>
      </w:tblPr>
      <w:tblGrid>
        <w:gridCol w:w="1673"/>
        <w:gridCol w:w="8387"/>
      </w:tblGrid>
      <w:tr w:rsidR="008B0B81" w:rsidTr="007C7241">
        <w:trPr>
          <w:trHeight w:val="269"/>
        </w:trPr>
        <w:tc>
          <w:tcPr>
            <w:tcW w:w="1673" w:type="dxa"/>
            <w:vMerge w:val="restart"/>
          </w:tcPr>
          <w:p w:rsidR="009D5F09" w:rsidRDefault="009D5F09" w:rsidP="00D86C4D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  <w:p w:rsidR="009D5F09" w:rsidRDefault="009D5F09" w:rsidP="00D86C4D">
            <w:pPr>
              <w:snapToGrid w:val="0"/>
              <w:rPr>
                <w:sz w:val="22"/>
              </w:rPr>
            </w:pPr>
          </w:p>
          <w:p w:rsidR="009D5F09" w:rsidRDefault="009D5F09" w:rsidP="00D86C4D">
            <w:pPr>
              <w:snapToGrid w:val="0"/>
              <w:rPr>
                <w:sz w:val="22"/>
              </w:rPr>
            </w:pPr>
          </w:p>
          <w:p w:rsidR="009D5F09" w:rsidRDefault="009D5F09" w:rsidP="00D86C4D">
            <w:pPr>
              <w:snapToGrid w:val="0"/>
              <w:rPr>
                <w:sz w:val="22"/>
              </w:rPr>
            </w:pPr>
          </w:p>
          <w:p w:rsidR="009D5F09" w:rsidRDefault="009D5F09" w:rsidP="00D86C4D">
            <w:pPr>
              <w:snapToGrid w:val="0"/>
              <w:rPr>
                <w:sz w:val="22"/>
              </w:rPr>
            </w:pPr>
          </w:p>
          <w:p w:rsidR="009D5F09" w:rsidRDefault="009D5F09" w:rsidP="00D86C4D">
            <w:pPr>
              <w:snapToGrid w:val="0"/>
              <w:rPr>
                <w:sz w:val="22"/>
              </w:rPr>
            </w:pPr>
          </w:p>
          <w:p w:rsidR="009D5F09" w:rsidRDefault="009D5F09" w:rsidP="009D5F09">
            <w:pPr>
              <w:snapToGrid w:val="0"/>
              <w:rPr>
                <w:sz w:val="22"/>
              </w:rPr>
            </w:pPr>
          </w:p>
          <w:p w:rsidR="009D5F09" w:rsidRDefault="009D5F09" w:rsidP="009D5F09">
            <w:pPr>
              <w:snapToGrid w:val="0"/>
              <w:rPr>
                <w:sz w:val="22"/>
              </w:rPr>
            </w:pPr>
          </w:p>
          <w:p w:rsidR="009D5F09" w:rsidRDefault="009D5F09" w:rsidP="00F26970">
            <w:pPr>
              <w:snapToGrid w:val="0"/>
              <w:jc w:val="center"/>
              <w:rPr>
                <w:sz w:val="22"/>
              </w:rPr>
            </w:pPr>
            <w:r w:rsidRPr="00F17DE1">
              <w:rPr>
                <w:rFonts w:hint="eastAsia"/>
                <w:sz w:val="22"/>
              </w:rPr>
              <w:t>主な活動分野</w:t>
            </w:r>
          </w:p>
          <w:p w:rsidR="009D5F09" w:rsidRDefault="009D5F09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  <w:vAlign w:val="bottom"/>
          </w:tcPr>
          <w:p w:rsidR="008B0B81" w:rsidRDefault="008B0B81" w:rsidP="00570581">
            <w:pPr>
              <w:snapToGrid w:val="0"/>
              <w:spacing w:line="360" w:lineRule="auto"/>
              <w:rPr>
                <w:sz w:val="24"/>
              </w:rPr>
            </w:pPr>
            <w:r w:rsidRPr="00F17DE1">
              <w:rPr>
                <w:rFonts w:hint="eastAsia"/>
              </w:rPr>
              <w:t>該当する活動分野の□を■に、○を●に塗りつぶしてください。（複数回答可）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340" w:lineRule="exact"/>
              <w:rPr>
                <w:b/>
              </w:rPr>
            </w:pPr>
            <w:r w:rsidRPr="00EB0CEB">
              <w:rPr>
                <w:rFonts w:hint="eastAsia"/>
                <w:b/>
                <w:sz w:val="20"/>
              </w:rPr>
              <w:t>□</w:t>
            </w:r>
            <w:r w:rsidRPr="00EB0CEB">
              <w:rPr>
                <w:rFonts w:hint="eastAsia"/>
                <w:b/>
                <w:sz w:val="20"/>
              </w:rPr>
              <w:t xml:space="preserve">  </w:t>
            </w:r>
            <w:r w:rsidR="008B0B81" w:rsidRPr="00EB0CEB">
              <w:rPr>
                <w:rFonts w:hint="eastAsia"/>
                <w:b/>
                <w:sz w:val="20"/>
              </w:rPr>
              <w:t>1</w:t>
            </w:r>
            <w:r w:rsidR="0065636F" w:rsidRPr="00EB0CEB">
              <w:rPr>
                <w:rFonts w:hint="eastAsia"/>
                <w:b/>
                <w:sz w:val="20"/>
              </w:rPr>
              <w:t xml:space="preserve">  </w:t>
            </w:r>
            <w:r w:rsidR="008B0B81" w:rsidRPr="00EB0CEB">
              <w:rPr>
                <w:rFonts w:hint="eastAsia"/>
                <w:b/>
                <w:sz w:val="20"/>
              </w:rPr>
              <w:t>地域社会（まちづくり／交通安全／犯罪防止）</w:t>
            </w:r>
          </w:p>
          <w:p w:rsidR="008B0B81" w:rsidRPr="00D86C4D" w:rsidRDefault="008B0B81" w:rsidP="00D86C4D">
            <w:pPr>
              <w:snapToGrid w:val="0"/>
              <w:spacing w:line="360" w:lineRule="exact"/>
              <w:ind w:leftChars="400" w:left="840"/>
              <w:rPr>
                <w:sz w:val="20"/>
                <w:szCs w:val="20"/>
              </w:rPr>
            </w:pPr>
            <w:r w:rsidRPr="00D86C4D">
              <w:rPr>
                <w:rFonts w:hint="eastAsia"/>
                <w:sz w:val="20"/>
                <w:szCs w:val="20"/>
              </w:rPr>
              <w:t>○地域緑化運動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○都市農村交流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○街並み，建物の保全活動</w:t>
            </w:r>
          </w:p>
          <w:p w:rsidR="008B0B81" w:rsidRPr="00D86C4D" w:rsidRDefault="008B0B81" w:rsidP="00D86C4D">
            <w:pPr>
              <w:snapToGrid w:val="0"/>
              <w:spacing w:line="360" w:lineRule="exact"/>
              <w:ind w:leftChars="400" w:left="840"/>
              <w:rPr>
                <w:sz w:val="20"/>
                <w:szCs w:val="20"/>
              </w:rPr>
            </w:pPr>
            <w:r w:rsidRPr="00D86C4D">
              <w:rPr>
                <w:rFonts w:hint="eastAsia"/>
                <w:sz w:val="20"/>
                <w:szCs w:val="20"/>
              </w:rPr>
              <w:t>○地域おこし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○清掃活動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○観光ボランティア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○交通安全活動</w:t>
            </w:r>
          </w:p>
          <w:p w:rsidR="008B0B81" w:rsidRPr="00EE2E0A" w:rsidRDefault="008B0B81" w:rsidP="00D86C4D">
            <w:pPr>
              <w:snapToGrid w:val="0"/>
              <w:spacing w:line="360" w:lineRule="exact"/>
              <w:ind w:leftChars="400" w:left="840"/>
              <w:rPr>
                <w:sz w:val="24"/>
              </w:rPr>
            </w:pPr>
            <w:r w:rsidRPr="00D86C4D">
              <w:rPr>
                <w:rFonts w:hint="eastAsia"/>
                <w:sz w:val="20"/>
                <w:szCs w:val="20"/>
              </w:rPr>
              <w:t>○地域の犯罪予防</w:t>
            </w:r>
            <w:r w:rsidR="00EB0CEB"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 xml:space="preserve"> </w:t>
            </w:r>
            <w:r w:rsidRPr="00D86C4D">
              <w:rPr>
                <w:rFonts w:hint="eastAsia"/>
                <w:sz w:val="20"/>
                <w:szCs w:val="20"/>
              </w:rPr>
              <w:t>○その他</w:t>
            </w:r>
            <w:r w:rsidR="002F4356" w:rsidRPr="00D86C4D">
              <w:rPr>
                <w:rFonts w:hint="eastAsia"/>
                <w:sz w:val="20"/>
                <w:szCs w:val="20"/>
              </w:rPr>
              <w:t>（</w:t>
            </w:r>
            <w:r w:rsidR="002F4356" w:rsidRPr="00D86C4D">
              <w:rPr>
                <w:rFonts w:hint="eastAsia"/>
                <w:sz w:val="20"/>
                <w:szCs w:val="20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8B0B81" w:rsidP="00D86C4D">
            <w:pPr>
              <w:snapToGrid w:val="0"/>
              <w:spacing w:line="-360" w:lineRule="auto"/>
              <w:rPr>
                <w:b/>
                <w:sz w:val="20"/>
                <w:szCs w:val="20"/>
              </w:rPr>
            </w:pPr>
            <w:r w:rsidRPr="00EB0CEB">
              <w:rPr>
                <w:rFonts w:hint="eastAsia"/>
                <w:b/>
                <w:sz w:val="20"/>
                <w:szCs w:val="20"/>
              </w:rPr>
              <w:t>□</w:t>
            </w:r>
            <w:r w:rsidRPr="00EB0CE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B0CEB" w:rsidRPr="00EB0CE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5636F" w:rsidRPr="00EB0CEB">
              <w:rPr>
                <w:rFonts w:hint="eastAsia"/>
                <w:b/>
                <w:sz w:val="20"/>
                <w:szCs w:val="20"/>
              </w:rPr>
              <w:t xml:space="preserve">2  </w:t>
            </w:r>
            <w:r w:rsidRPr="00EB0CEB">
              <w:rPr>
                <w:rFonts w:hint="eastAsia"/>
                <w:b/>
                <w:sz w:val="20"/>
                <w:szCs w:val="20"/>
              </w:rPr>
              <w:t>社会福祉（高齢者／児童・母子／障害者／社会福祉一般）</w:t>
            </w:r>
          </w:p>
          <w:p w:rsidR="0065636F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○高齢</w:t>
            </w:r>
            <w:r w:rsidR="007C7241">
              <w:rPr>
                <w:rFonts w:hint="eastAsia"/>
                <w:sz w:val="20"/>
                <w:szCs w:val="19"/>
              </w:rPr>
              <w:t>者</w:t>
            </w:r>
            <w:r w:rsidRPr="00D86C4D">
              <w:rPr>
                <w:rFonts w:hint="eastAsia"/>
                <w:sz w:val="20"/>
                <w:szCs w:val="19"/>
              </w:rPr>
              <w:t>施設訪問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○独居老人の家庭訪問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○訪問看護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○老人相談室</w:t>
            </w:r>
          </w:p>
          <w:p w:rsidR="0065636F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○給食サービス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○地域の子育て支援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○乳幼児の保育サービス</w:t>
            </w:r>
          </w:p>
          <w:p w:rsidR="0065636F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○自主保育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○母子家庭の自立支援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○共同保育所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○自立生活の支援</w:t>
            </w:r>
          </w:p>
          <w:p w:rsidR="002F4356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○手話通訳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○点訳活動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○朗読テープ作成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○障害児保育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○移送サービス</w:t>
            </w:r>
          </w:p>
          <w:p w:rsidR="0065636F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○知的障害者の支援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○福祉施設への慰問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○刑務所慰問</w:t>
            </w:r>
          </w:p>
          <w:p w:rsidR="008B0B81" w:rsidRDefault="008B0B81" w:rsidP="00D86C4D">
            <w:pPr>
              <w:snapToGrid w:val="0"/>
              <w:spacing w:line="-360" w:lineRule="auto"/>
              <w:ind w:leftChars="400" w:left="840"/>
              <w:rPr>
                <w:sz w:val="24"/>
              </w:rPr>
            </w:pPr>
            <w:r w:rsidRPr="00D86C4D">
              <w:rPr>
                <w:rFonts w:hint="eastAsia"/>
                <w:sz w:val="20"/>
                <w:szCs w:val="19"/>
              </w:rPr>
              <w:t>○いのちの電話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○カウンセリング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-360" w:lineRule="auto"/>
              <w:rPr>
                <w:b/>
                <w:sz w:val="20"/>
                <w:szCs w:val="20"/>
              </w:rPr>
            </w:pPr>
            <w:r w:rsidRPr="00EB0CEB">
              <w:rPr>
                <w:rFonts w:hint="eastAsia"/>
                <w:b/>
                <w:sz w:val="20"/>
                <w:szCs w:val="20"/>
              </w:rPr>
              <w:t>□</w:t>
            </w:r>
            <w:r w:rsidRPr="00EB0CEB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="0065636F" w:rsidRPr="00EB0CEB">
              <w:rPr>
                <w:b/>
                <w:sz w:val="20"/>
                <w:szCs w:val="20"/>
              </w:rPr>
              <w:t xml:space="preserve">3  </w:t>
            </w:r>
            <w:r w:rsidR="008B0B81" w:rsidRPr="00EB0CEB">
              <w:rPr>
                <w:rFonts w:hint="eastAsia"/>
                <w:b/>
                <w:sz w:val="20"/>
                <w:szCs w:val="20"/>
              </w:rPr>
              <w:t>保健医療（健康づくり／医療）</w:t>
            </w:r>
          </w:p>
          <w:p w:rsidR="008B0B81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○食生活の改善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○公衆衛生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○成人病予防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○歩け歩け運動</w:t>
            </w:r>
          </w:p>
          <w:p w:rsidR="008B0B81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○断酒支援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○禁煙活動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○末期がん患者の介護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○難病患者の会</w:t>
            </w:r>
          </w:p>
          <w:p w:rsidR="008B0B81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○医療情報の提供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○骨髄バンクの推進普及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○献血</w:t>
            </w:r>
          </w:p>
          <w:p w:rsidR="008B0B81" w:rsidRPr="00AA4E38" w:rsidRDefault="008B0B81" w:rsidP="00D86C4D">
            <w:pPr>
              <w:snapToGrid w:val="0"/>
              <w:spacing w:line="-360" w:lineRule="auto"/>
              <w:ind w:leftChars="400" w:left="840"/>
              <w:rPr>
                <w:sz w:val="24"/>
              </w:rPr>
            </w:pPr>
            <w:r w:rsidRPr="00D86C4D">
              <w:rPr>
                <w:rFonts w:hint="eastAsia"/>
                <w:sz w:val="20"/>
                <w:szCs w:val="19"/>
              </w:rPr>
              <w:t>○ホスピスのボランティア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-360" w:lineRule="auto"/>
              <w:rPr>
                <w:b/>
                <w:sz w:val="20"/>
              </w:rPr>
            </w:pPr>
            <w:r w:rsidRPr="00EB0CEB">
              <w:rPr>
                <w:rFonts w:hint="eastAsia"/>
                <w:b/>
                <w:sz w:val="20"/>
              </w:rPr>
              <w:t>□</w:t>
            </w:r>
            <w:r w:rsidRPr="00EB0CEB">
              <w:rPr>
                <w:rFonts w:hint="eastAsia"/>
                <w:b/>
                <w:sz w:val="20"/>
              </w:rPr>
              <w:t xml:space="preserve">  </w:t>
            </w:r>
            <w:r w:rsidR="0065636F" w:rsidRPr="00EB0CEB">
              <w:rPr>
                <w:rFonts w:hint="eastAsia"/>
                <w:b/>
                <w:sz w:val="20"/>
              </w:rPr>
              <w:t xml:space="preserve">4  </w:t>
            </w:r>
            <w:r w:rsidR="008B0B81" w:rsidRPr="00EB0CEB">
              <w:rPr>
                <w:rFonts w:hint="eastAsia"/>
                <w:b/>
                <w:sz w:val="20"/>
              </w:rPr>
              <w:t>環境保全（エコロジー／公害／エネルギー）</w:t>
            </w:r>
          </w:p>
          <w:p w:rsidR="002F4356" w:rsidRPr="00D86C4D" w:rsidRDefault="002F4356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sz w:val="20"/>
                <w:szCs w:val="19"/>
              </w:rPr>
              <w:t>自然保護</w:t>
            </w:r>
            <w:r w:rsidR="008B0B81" w:rsidRPr="00D86C4D">
              <w:rPr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rFonts w:hint="eastAsia"/>
                <w:sz w:val="20"/>
                <w:szCs w:val="19"/>
              </w:rPr>
              <w:t>森林</w:t>
            </w:r>
            <w:r w:rsidR="008B0B81" w:rsidRPr="00D86C4D">
              <w:rPr>
                <w:sz w:val="20"/>
                <w:szCs w:val="19"/>
              </w:rPr>
              <w:t>保護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○野生動物の保護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○河川のクリーン運動</w:t>
            </w:r>
          </w:p>
          <w:p w:rsidR="002F4356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○地球環境保全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○環境教育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○地域生態系の調査研究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○ごみの減量化</w:t>
            </w:r>
          </w:p>
          <w:p w:rsidR="002F4356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○過剰包装追放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○リサイクル活動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○自然エネルギー推進</w:t>
            </w:r>
          </w:p>
          <w:p w:rsidR="008B0B81" w:rsidRPr="002F4356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20"/>
              </w:rPr>
            </w:pPr>
            <w:r w:rsidRPr="00D86C4D">
              <w:rPr>
                <w:rFonts w:hint="eastAsia"/>
                <w:sz w:val="20"/>
                <w:szCs w:val="19"/>
              </w:rPr>
              <w:t>○公害の防止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  <w:r w:rsidRPr="00D86C4D">
              <w:rPr>
                <w:sz w:val="20"/>
                <w:szCs w:val="19"/>
              </w:rPr>
              <w:t xml:space="preserve"> 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-360" w:lineRule="auto"/>
              <w:rPr>
                <w:b/>
                <w:sz w:val="20"/>
              </w:rPr>
            </w:pPr>
            <w:r w:rsidRPr="00EB0CEB">
              <w:rPr>
                <w:rFonts w:hint="eastAsia"/>
                <w:b/>
                <w:sz w:val="20"/>
              </w:rPr>
              <w:t>□</w:t>
            </w:r>
            <w:r w:rsidRPr="00EB0CEB">
              <w:rPr>
                <w:rFonts w:hint="eastAsia"/>
                <w:b/>
                <w:sz w:val="20"/>
              </w:rPr>
              <w:t xml:space="preserve">  </w:t>
            </w:r>
            <w:r w:rsidR="0065636F" w:rsidRPr="00EB0CEB">
              <w:rPr>
                <w:b/>
                <w:sz w:val="20"/>
              </w:rPr>
              <w:t xml:space="preserve">5  </w:t>
            </w:r>
            <w:r w:rsidR="008B0B81" w:rsidRPr="00EB0CEB">
              <w:rPr>
                <w:rFonts w:hint="eastAsia"/>
                <w:b/>
                <w:sz w:val="20"/>
              </w:rPr>
              <w:t>教育・文化・スポーツ（教育学術／文化の振興／スポーツ等／青少年）</w:t>
            </w:r>
          </w:p>
          <w:p w:rsidR="007839CC" w:rsidRPr="00D86C4D" w:rsidRDefault="007839CC" w:rsidP="00D86C4D">
            <w:pPr>
              <w:pStyle w:val="a6"/>
              <w:snapToGrid w:val="0"/>
              <w:spacing w:line="-360" w:lineRule="auto"/>
              <w:ind w:leftChars="370" w:left="777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rFonts w:hint="eastAsia"/>
                <w:sz w:val="20"/>
                <w:szCs w:val="19"/>
              </w:rPr>
              <w:t>教育問題を考える活動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○フリースクール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○学童保育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○不登校児教育</w:t>
            </w:r>
          </w:p>
          <w:p w:rsidR="007839CC" w:rsidRPr="00D86C4D" w:rsidRDefault="008B0B81" w:rsidP="00D86C4D">
            <w:pPr>
              <w:pStyle w:val="a6"/>
              <w:snapToGrid w:val="0"/>
              <w:spacing w:line="-360" w:lineRule="auto"/>
              <w:ind w:leftChars="370" w:left="777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○伝統文化の継承，振興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○芸術文化の振興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○学術研究支援</w:t>
            </w:r>
          </w:p>
          <w:p w:rsidR="007839CC" w:rsidRPr="00D86C4D" w:rsidRDefault="008B0B81" w:rsidP="00D86C4D">
            <w:pPr>
              <w:pStyle w:val="a6"/>
              <w:snapToGrid w:val="0"/>
              <w:spacing w:line="-360" w:lineRule="auto"/>
              <w:ind w:leftChars="370" w:left="777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○芸術文化を親子で鑑賞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○美術館，博物館のボランティア</w:t>
            </w:r>
          </w:p>
          <w:p w:rsidR="007839CC" w:rsidRPr="00D86C4D" w:rsidRDefault="008B0B81" w:rsidP="00D86C4D">
            <w:pPr>
              <w:pStyle w:val="a6"/>
              <w:snapToGrid w:val="0"/>
              <w:spacing w:line="-360" w:lineRule="auto"/>
              <w:ind w:leftChars="370" w:left="777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○少年野球等各種スポーツ鑑賞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○スポーツ教室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F26970">
              <w:rPr>
                <w:rFonts w:hint="eastAsia"/>
                <w:sz w:val="20"/>
                <w:szCs w:val="19"/>
              </w:rPr>
              <w:t>○少年少女の非行</w:t>
            </w:r>
            <w:r w:rsidRPr="00D86C4D">
              <w:rPr>
                <w:rFonts w:hint="eastAsia"/>
                <w:sz w:val="20"/>
                <w:szCs w:val="19"/>
              </w:rPr>
              <w:t>防止</w:t>
            </w:r>
          </w:p>
          <w:p w:rsidR="008B0B81" w:rsidRPr="007839CC" w:rsidRDefault="008B0B81" w:rsidP="00D86C4D">
            <w:pPr>
              <w:pStyle w:val="a6"/>
              <w:snapToGrid w:val="0"/>
              <w:spacing w:line="-360" w:lineRule="auto"/>
              <w:ind w:leftChars="370" w:left="777"/>
              <w:rPr>
                <w:sz w:val="20"/>
                <w:szCs w:val="20"/>
              </w:rPr>
            </w:pPr>
            <w:r w:rsidRPr="00D86C4D">
              <w:rPr>
                <w:rFonts w:hint="eastAsia"/>
                <w:sz w:val="20"/>
                <w:szCs w:val="19"/>
              </w:rPr>
              <w:t>○青年学級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F26970">
              <w:rPr>
                <w:rFonts w:hint="eastAsia"/>
                <w:sz w:val="20"/>
                <w:szCs w:val="19"/>
              </w:rPr>
              <w:t>○子ども</w:t>
            </w:r>
            <w:r w:rsidRPr="00D86C4D">
              <w:rPr>
                <w:rFonts w:hint="eastAsia"/>
                <w:sz w:val="20"/>
                <w:szCs w:val="19"/>
              </w:rPr>
              <w:t>文庫等読書普及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-360" w:lineRule="auto"/>
              <w:rPr>
                <w:b/>
              </w:rPr>
            </w:pPr>
            <w:r w:rsidRPr="00EB0CEB">
              <w:rPr>
                <w:rFonts w:hint="eastAsia"/>
                <w:b/>
                <w:sz w:val="20"/>
              </w:rPr>
              <w:t>□</w:t>
            </w:r>
            <w:r w:rsidRPr="00EB0CEB">
              <w:rPr>
                <w:rFonts w:hint="eastAsia"/>
                <w:b/>
                <w:sz w:val="20"/>
              </w:rPr>
              <w:t xml:space="preserve">  </w:t>
            </w:r>
            <w:r w:rsidR="0065636F" w:rsidRPr="00EB0CEB">
              <w:rPr>
                <w:rFonts w:hint="eastAsia"/>
                <w:b/>
                <w:sz w:val="20"/>
              </w:rPr>
              <w:t xml:space="preserve">6  </w:t>
            </w:r>
            <w:r w:rsidR="008B0B81" w:rsidRPr="00EB0CEB">
              <w:rPr>
                <w:rFonts w:hint="eastAsia"/>
                <w:b/>
                <w:sz w:val="20"/>
              </w:rPr>
              <w:t>国際協力（国際交流／貢献・協力）</w:t>
            </w:r>
          </w:p>
          <w:p w:rsidR="007839CC" w:rsidRPr="00D86C4D" w:rsidRDefault="007839CC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rFonts w:hint="eastAsia"/>
                <w:sz w:val="20"/>
                <w:szCs w:val="19"/>
              </w:rPr>
              <w:t>国際文化交流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○国際芸術交流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 </w:t>
            </w:r>
            <w:r w:rsidR="008B0B81" w:rsidRPr="00D86C4D">
              <w:rPr>
                <w:rFonts w:hint="eastAsia"/>
                <w:sz w:val="20"/>
                <w:szCs w:val="19"/>
              </w:rPr>
              <w:t>○留学生との交流，支援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 </w:t>
            </w:r>
            <w:r w:rsidR="008B0B81" w:rsidRPr="00D86C4D">
              <w:rPr>
                <w:rFonts w:hint="eastAsia"/>
                <w:sz w:val="20"/>
                <w:szCs w:val="19"/>
              </w:rPr>
              <w:t>○帰国者支援</w:t>
            </w:r>
          </w:p>
          <w:p w:rsidR="007839CC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○通訳ボランティア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 </w:t>
            </w:r>
            <w:r w:rsidRPr="00D86C4D">
              <w:rPr>
                <w:rFonts w:hint="eastAsia"/>
                <w:sz w:val="20"/>
                <w:szCs w:val="19"/>
              </w:rPr>
              <w:t>○外国語講座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 </w:t>
            </w:r>
            <w:r w:rsidRPr="00D86C4D">
              <w:rPr>
                <w:rFonts w:hint="eastAsia"/>
                <w:sz w:val="20"/>
                <w:szCs w:val="19"/>
              </w:rPr>
              <w:t>○日本語講座</w:t>
            </w:r>
            <w:r w:rsidR="00EB0CEB" w:rsidRPr="00D86C4D">
              <w:rPr>
                <w:rFonts w:hint="eastAsia"/>
                <w:sz w:val="20"/>
                <w:szCs w:val="19"/>
              </w:rPr>
              <w:t xml:space="preserve">  </w:t>
            </w:r>
            <w:r w:rsidRPr="00D86C4D">
              <w:rPr>
                <w:rFonts w:hint="eastAsia"/>
                <w:sz w:val="20"/>
                <w:szCs w:val="19"/>
              </w:rPr>
              <w:t>○国際医療協力</w:t>
            </w:r>
          </w:p>
          <w:p w:rsidR="008B0B81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○発展途上国への援助，支援（食料援助</w:t>
            </w:r>
            <w:r w:rsidR="007839CC" w:rsidRPr="00D86C4D">
              <w:rPr>
                <w:rFonts w:hint="eastAsia"/>
                <w:sz w:val="20"/>
                <w:szCs w:val="19"/>
              </w:rPr>
              <w:t>等</w:t>
            </w:r>
            <w:r w:rsidRPr="00D86C4D">
              <w:rPr>
                <w:rFonts w:hint="eastAsia"/>
                <w:sz w:val="20"/>
                <w:szCs w:val="19"/>
              </w:rPr>
              <w:t>）</w:t>
            </w:r>
          </w:p>
          <w:p w:rsidR="008B0B81" w:rsidRDefault="00EB0CEB" w:rsidP="00D86C4D">
            <w:pPr>
              <w:snapToGrid w:val="0"/>
              <w:spacing w:line="-360" w:lineRule="auto"/>
              <w:ind w:leftChars="400" w:left="840"/>
              <w:rPr>
                <w:sz w:val="24"/>
              </w:rPr>
            </w:pP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rFonts w:hint="eastAsia"/>
                <w:sz w:val="20"/>
                <w:szCs w:val="19"/>
              </w:rPr>
              <w:t>国際開発協力</w:t>
            </w:r>
            <w:r w:rsidRPr="00D86C4D">
              <w:rPr>
                <w:rFonts w:hint="eastAsia"/>
                <w:sz w:val="20"/>
                <w:szCs w:val="19"/>
              </w:rPr>
              <w:t xml:space="preserve">  </w:t>
            </w:r>
            <w:r w:rsidR="008B0B81" w:rsidRPr="00D86C4D">
              <w:rPr>
                <w:rFonts w:hint="eastAsia"/>
                <w:sz w:val="20"/>
                <w:szCs w:val="19"/>
              </w:rPr>
              <w:t>○難民支援</w:t>
            </w:r>
            <w:r w:rsidRPr="00D86C4D">
              <w:rPr>
                <w:rFonts w:hint="eastAsia"/>
                <w:sz w:val="20"/>
                <w:szCs w:val="19"/>
              </w:rPr>
              <w:t xml:space="preserve">  </w:t>
            </w:r>
            <w:r w:rsidR="008B0B81"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8B0B81" w:rsidTr="007C7241">
        <w:tc>
          <w:tcPr>
            <w:tcW w:w="1673" w:type="dxa"/>
            <w:vMerge/>
          </w:tcPr>
          <w:p w:rsidR="008B0B81" w:rsidRDefault="008B0B81" w:rsidP="00D86C4D">
            <w:pPr>
              <w:snapToGrid w:val="0"/>
              <w:rPr>
                <w:sz w:val="24"/>
              </w:rPr>
            </w:pPr>
          </w:p>
        </w:tc>
        <w:tc>
          <w:tcPr>
            <w:tcW w:w="8387" w:type="dxa"/>
          </w:tcPr>
          <w:p w:rsidR="008B0B81" w:rsidRPr="00EB0CEB" w:rsidRDefault="00EB0CEB" w:rsidP="00D86C4D">
            <w:pPr>
              <w:snapToGrid w:val="0"/>
              <w:spacing w:line="-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EB0CEB">
              <w:rPr>
                <w:rFonts w:hint="eastAsia"/>
                <w:b/>
                <w:sz w:val="20"/>
              </w:rPr>
              <w:t xml:space="preserve"> </w:t>
            </w:r>
            <w:r w:rsidR="0065636F" w:rsidRPr="00EB0CEB">
              <w:rPr>
                <w:rFonts w:hint="eastAsia"/>
                <w:b/>
                <w:sz w:val="20"/>
              </w:rPr>
              <w:t xml:space="preserve">7  </w:t>
            </w:r>
            <w:r w:rsidR="008B0B81" w:rsidRPr="00EB0CEB">
              <w:rPr>
                <w:rFonts w:hint="eastAsia"/>
                <w:b/>
                <w:sz w:val="20"/>
              </w:rPr>
              <w:t>その他</w:t>
            </w:r>
            <w:r w:rsidR="008B0B81" w:rsidRPr="00EB0CEB">
              <w:rPr>
                <w:rFonts w:hint="eastAsia"/>
                <w:b/>
                <w:sz w:val="20"/>
              </w:rPr>
              <w:t>(</w:t>
            </w:r>
            <w:r w:rsidR="008B0B81" w:rsidRPr="00EB0CEB">
              <w:rPr>
                <w:rFonts w:hint="eastAsia"/>
                <w:b/>
                <w:sz w:val="20"/>
              </w:rPr>
              <w:t>災害時の救護／消費者保護／人権／女性／市民活動支援／その他</w:t>
            </w:r>
            <w:r w:rsidR="008B0B81" w:rsidRPr="00EB0CEB">
              <w:rPr>
                <w:rFonts w:hint="eastAsia"/>
                <w:b/>
                <w:sz w:val="20"/>
              </w:rPr>
              <w:t>)</w:t>
            </w:r>
          </w:p>
          <w:p w:rsidR="00EB0CEB" w:rsidRPr="00D86C4D" w:rsidRDefault="00EB0CEB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</w:t>
            </w:r>
            <w:r w:rsidR="008B0B81" w:rsidRPr="00D86C4D">
              <w:rPr>
                <w:rFonts w:hint="eastAsia"/>
                <w:sz w:val="20"/>
                <w:szCs w:val="19"/>
              </w:rPr>
              <w:t>被災者救助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○援助物資の供給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○防災活動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  <w:r w:rsidR="008B0B81" w:rsidRPr="00D86C4D">
              <w:rPr>
                <w:rFonts w:hint="eastAsia"/>
                <w:sz w:val="20"/>
                <w:szCs w:val="19"/>
              </w:rPr>
              <w:t>○消費者保護</w:t>
            </w:r>
            <w:r w:rsidR="008B0B81" w:rsidRPr="00D86C4D">
              <w:rPr>
                <w:rFonts w:hint="eastAsia"/>
                <w:sz w:val="20"/>
                <w:szCs w:val="19"/>
              </w:rPr>
              <w:t xml:space="preserve"> </w:t>
            </w:r>
          </w:p>
          <w:p w:rsidR="00EB0CEB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○有機農作物生産，流通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○自然食活動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○人権啓発，擁護活動</w:t>
            </w:r>
          </w:p>
          <w:p w:rsidR="00EB0CEB" w:rsidRPr="00D86C4D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  <w:szCs w:val="19"/>
              </w:rPr>
            </w:pPr>
            <w:r w:rsidRPr="00D86C4D">
              <w:rPr>
                <w:rFonts w:hint="eastAsia"/>
                <w:sz w:val="20"/>
                <w:szCs w:val="19"/>
              </w:rPr>
              <w:t>○差別撤廃活動の推進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○戦争資料の攻勢への引き継ぎ</w:t>
            </w:r>
            <w:r w:rsidR="00EB0CEB" w:rsidRPr="00D86C4D">
              <w:rPr>
                <w:sz w:val="20"/>
                <w:szCs w:val="19"/>
              </w:rPr>
              <w:br/>
            </w:r>
            <w:r w:rsidR="00EB0CEB" w:rsidRPr="00D86C4D">
              <w:rPr>
                <w:rFonts w:hint="eastAsia"/>
                <w:sz w:val="20"/>
                <w:szCs w:val="19"/>
              </w:rPr>
              <w:t>○</w:t>
            </w:r>
            <w:r w:rsidRPr="00D86C4D">
              <w:rPr>
                <w:rFonts w:hint="eastAsia"/>
                <w:sz w:val="20"/>
                <w:szCs w:val="19"/>
              </w:rPr>
              <w:t>女性の地位向上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○女性が働く環境づくり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○市民活動の振興</w:t>
            </w:r>
          </w:p>
          <w:p w:rsidR="00AF55F7" w:rsidRPr="00AF55F7" w:rsidRDefault="008B0B81" w:rsidP="00D86C4D">
            <w:pPr>
              <w:snapToGrid w:val="0"/>
              <w:spacing w:line="-360" w:lineRule="auto"/>
              <w:ind w:leftChars="400" w:left="840"/>
              <w:rPr>
                <w:sz w:val="20"/>
              </w:rPr>
            </w:pPr>
            <w:r w:rsidRPr="00D86C4D">
              <w:rPr>
                <w:rFonts w:hint="eastAsia"/>
                <w:sz w:val="20"/>
                <w:szCs w:val="19"/>
              </w:rPr>
              <w:t>○市民活動に関する情報収集・提供</w:t>
            </w:r>
            <w:r w:rsidRPr="00D86C4D">
              <w:rPr>
                <w:rFonts w:hint="eastAsia"/>
                <w:sz w:val="20"/>
                <w:szCs w:val="19"/>
              </w:rPr>
              <w:t xml:space="preserve"> </w:t>
            </w:r>
            <w:r w:rsidRPr="00D86C4D">
              <w:rPr>
                <w:rFonts w:hint="eastAsia"/>
                <w:sz w:val="20"/>
                <w:szCs w:val="19"/>
              </w:rPr>
              <w:t>○その他</w:t>
            </w:r>
            <w:r w:rsidR="002F4356" w:rsidRPr="00D86C4D">
              <w:rPr>
                <w:rFonts w:hint="eastAsia"/>
                <w:sz w:val="20"/>
                <w:szCs w:val="19"/>
              </w:rPr>
              <w:t>（</w:t>
            </w:r>
            <w:r w:rsidR="002F4356" w:rsidRPr="00D86C4D">
              <w:rPr>
                <w:rFonts w:hint="eastAsia"/>
                <w:sz w:val="20"/>
                <w:szCs w:val="19"/>
              </w:rPr>
              <w:t xml:space="preserve">                    </w:t>
            </w:r>
            <w:r w:rsidR="002F4356" w:rsidRPr="00D86C4D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8B0B81" w:rsidTr="007C7241">
        <w:trPr>
          <w:trHeight w:val="300"/>
        </w:trPr>
        <w:tc>
          <w:tcPr>
            <w:tcW w:w="1673" w:type="dxa"/>
          </w:tcPr>
          <w:p w:rsidR="008B0B81" w:rsidRPr="00F17DE1" w:rsidRDefault="008B0B81" w:rsidP="00F26970">
            <w:pPr>
              <w:snapToGrid w:val="0"/>
              <w:jc w:val="center"/>
            </w:pPr>
            <w:r w:rsidRPr="00F17DE1">
              <w:rPr>
                <w:rFonts w:hint="eastAsia"/>
              </w:rPr>
              <w:t>情報交換</w:t>
            </w:r>
          </w:p>
        </w:tc>
        <w:tc>
          <w:tcPr>
            <w:tcW w:w="8387" w:type="dxa"/>
          </w:tcPr>
          <w:p w:rsidR="008B0B81" w:rsidRPr="00F17DE1" w:rsidRDefault="008B0B81" w:rsidP="00D86C4D">
            <w:pPr>
              <w:snapToGrid w:val="0"/>
              <w:spacing w:line="360" w:lineRule="auto"/>
            </w:pPr>
            <w:r w:rsidRPr="00F17DE1">
              <w:rPr>
                <w:rFonts w:hint="eastAsia"/>
              </w:rPr>
              <w:t>以上の情報について、一般に情報公開することについて同意します。</w:t>
            </w:r>
          </w:p>
        </w:tc>
      </w:tr>
    </w:tbl>
    <w:p w:rsidR="008E214A" w:rsidRPr="00027CB1" w:rsidRDefault="00D86C4D" w:rsidP="00027CB1">
      <w:pPr>
        <w:pStyle w:val="a7"/>
        <w:jc w:val="right"/>
        <w:rPr>
          <w:rFonts w:asciiTheme="majorEastAsia" w:eastAsiaTheme="majorEastAsia" w:hAnsiTheme="majorEastAsia"/>
        </w:rPr>
      </w:pPr>
      <w:r w:rsidRPr="00D86C4D">
        <w:rPr>
          <w:rFonts w:asciiTheme="majorEastAsia" w:eastAsiaTheme="majorEastAsia" w:hAnsiTheme="majorEastAsia" w:hint="eastAsia"/>
          <w:sz w:val="22"/>
          <w:szCs w:val="20"/>
        </w:rPr>
        <w:t>（裏面）</w:t>
      </w:r>
    </w:p>
    <w:sectPr w:rsidR="008E214A" w:rsidRPr="00027CB1" w:rsidSect="00027CB1">
      <w:pgSz w:w="11906" w:h="16838" w:code="9"/>
      <w:pgMar w:top="1021" w:right="964" w:bottom="680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99" w:rsidRDefault="00D20999" w:rsidP="007839CC">
      <w:r>
        <w:separator/>
      </w:r>
    </w:p>
  </w:endnote>
  <w:endnote w:type="continuationSeparator" w:id="0">
    <w:p w:rsidR="00D20999" w:rsidRDefault="00D20999" w:rsidP="007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99" w:rsidRDefault="00D20999" w:rsidP="007839CC">
      <w:r>
        <w:separator/>
      </w:r>
    </w:p>
  </w:footnote>
  <w:footnote w:type="continuationSeparator" w:id="0">
    <w:p w:rsidR="00D20999" w:rsidRDefault="00D20999" w:rsidP="0078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A70"/>
    <w:multiLevelType w:val="hybridMultilevel"/>
    <w:tmpl w:val="9092B220"/>
    <w:lvl w:ilvl="0" w:tplc="978C6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C3BFB"/>
    <w:multiLevelType w:val="hybridMultilevel"/>
    <w:tmpl w:val="EB385A84"/>
    <w:lvl w:ilvl="0" w:tplc="F87438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31E86"/>
    <w:multiLevelType w:val="hybridMultilevel"/>
    <w:tmpl w:val="862852F8"/>
    <w:lvl w:ilvl="0" w:tplc="8D78C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4A"/>
    <w:rsid w:val="00027CB1"/>
    <w:rsid w:val="000B0A50"/>
    <w:rsid w:val="001243C3"/>
    <w:rsid w:val="001422F2"/>
    <w:rsid w:val="00245612"/>
    <w:rsid w:val="0026630A"/>
    <w:rsid w:val="002E6772"/>
    <w:rsid w:val="002F4356"/>
    <w:rsid w:val="003105CB"/>
    <w:rsid w:val="003445A8"/>
    <w:rsid w:val="00386334"/>
    <w:rsid w:val="00570581"/>
    <w:rsid w:val="0058281C"/>
    <w:rsid w:val="0065636F"/>
    <w:rsid w:val="00716205"/>
    <w:rsid w:val="007839CC"/>
    <w:rsid w:val="007C7241"/>
    <w:rsid w:val="008B0B81"/>
    <w:rsid w:val="008C4A7E"/>
    <w:rsid w:val="008E214A"/>
    <w:rsid w:val="00950059"/>
    <w:rsid w:val="009D5F09"/>
    <w:rsid w:val="00A94363"/>
    <w:rsid w:val="00AA4E38"/>
    <w:rsid w:val="00AF55F7"/>
    <w:rsid w:val="00B6476A"/>
    <w:rsid w:val="00B842D6"/>
    <w:rsid w:val="00D20999"/>
    <w:rsid w:val="00D41743"/>
    <w:rsid w:val="00D86C4D"/>
    <w:rsid w:val="00E93968"/>
    <w:rsid w:val="00EB0CEB"/>
    <w:rsid w:val="00EC4AB0"/>
    <w:rsid w:val="00EE2E0A"/>
    <w:rsid w:val="00F17DE1"/>
    <w:rsid w:val="00F26970"/>
    <w:rsid w:val="00FA6FB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2EAA6-6E1E-4E7F-A738-AF80D86E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2E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3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9CC"/>
  </w:style>
  <w:style w:type="paragraph" w:styleId="a9">
    <w:name w:val="footer"/>
    <w:basedOn w:val="a"/>
    <w:link w:val="aa"/>
    <w:uiPriority w:val="99"/>
    <w:unhideWhenUsed/>
    <w:rsid w:val="007839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 Endo</dc:creator>
  <cp:lastModifiedBy>USER</cp:lastModifiedBy>
  <cp:revision>2</cp:revision>
  <cp:lastPrinted>2016-08-19T06:38:00Z</cp:lastPrinted>
  <dcterms:created xsi:type="dcterms:W3CDTF">2018-03-03T07:12:00Z</dcterms:created>
  <dcterms:modified xsi:type="dcterms:W3CDTF">2018-03-03T07:12:00Z</dcterms:modified>
</cp:coreProperties>
</file>